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67A" w:rsidRDefault="002D3CFC" w:rsidP="00F60FB6">
      <w:pPr>
        <w:pStyle w:val="Kop2"/>
        <w:keepNext w:val="0"/>
        <w:keepLines w:val="0"/>
        <w:spacing w:before="0"/>
      </w:pPr>
      <w:r>
        <w:br/>
      </w:r>
      <w:r>
        <w:br/>
      </w:r>
      <w:r w:rsidR="003960F1">
        <w:rPr>
          <w:rFonts w:ascii="Neutraface Text Book" w:eastAsia="Times New Roman" w:hAnsi="Neutraface Text Book" w:cs="Lucida Grande"/>
          <w:b/>
          <w:color w:val="3693C4"/>
          <w:sz w:val="40"/>
          <w:szCs w:val="48"/>
        </w:rPr>
        <w:t>PACT Utrecht</w:t>
      </w:r>
    </w:p>
    <w:p w:rsidR="001C21F3" w:rsidRDefault="001C21F3" w:rsidP="00F60FB6">
      <w:pPr>
        <w:pStyle w:val="Titelparagraaf"/>
      </w:pPr>
    </w:p>
    <w:p w:rsidR="00DD367A" w:rsidRPr="00F60FB6" w:rsidRDefault="008B0280" w:rsidP="00F60FB6">
      <w:pPr>
        <w:pStyle w:val="Titelparagraaf"/>
      </w:pPr>
      <w:r>
        <w:t>Diversiteit en Inclusie</w:t>
      </w:r>
      <w:r w:rsidR="003960F1">
        <w:t xml:space="preserve"> cultuursector Utrecht</w:t>
      </w:r>
    </w:p>
    <w:p w:rsidR="00DA4ED5" w:rsidRDefault="00326AA9" w:rsidP="00F60FB6">
      <w:pPr>
        <w:pStyle w:val="Art1-Heading-4"/>
      </w:pPr>
      <w:r>
        <w:t>Tijdens de eerst PACT Practice bijeenkomst op dinsdag 25 september in Utrecht</w:t>
      </w:r>
      <w:r w:rsidR="00C74963">
        <w:t>, toonde de deelnemers veel</w:t>
      </w:r>
      <w:r>
        <w:t xml:space="preserve"> enthousiasme</w:t>
      </w:r>
      <w:r w:rsidR="00C74963">
        <w:t xml:space="preserve"> om de cultuursector</w:t>
      </w:r>
      <w:r>
        <w:t xml:space="preserve"> </w:t>
      </w:r>
      <w:r w:rsidR="006E32A1">
        <w:t xml:space="preserve">meer </w:t>
      </w:r>
      <w:r w:rsidR="003B31BB">
        <w:t>divers</w:t>
      </w:r>
      <w:r w:rsidR="00C74963">
        <w:t xml:space="preserve"> en</w:t>
      </w:r>
      <w:r w:rsidR="006E32A1">
        <w:t xml:space="preserve"> meer</w:t>
      </w:r>
      <w:r w:rsidR="00C74963">
        <w:t xml:space="preserve"> inclusie</w:t>
      </w:r>
      <w:r w:rsidR="006E32A1">
        <w:t>f</w:t>
      </w:r>
      <w:r w:rsidR="00C74963">
        <w:t xml:space="preserve"> te maken</w:t>
      </w:r>
      <w:r>
        <w:t xml:space="preserve">. </w:t>
      </w:r>
      <w:r w:rsidR="00E04906">
        <w:t>Ze</w:t>
      </w:r>
      <w:r w:rsidR="007B2B9E">
        <w:t xml:space="preserve"> gaven ook aan dat ze</w:t>
      </w:r>
      <w:r w:rsidR="006E32A1">
        <w:t xml:space="preserve"> tegen</w:t>
      </w:r>
      <w:r w:rsidR="00E04906">
        <w:t xml:space="preserve"> veel obst</w:t>
      </w:r>
      <w:r w:rsidR="007B2B9E">
        <w:t xml:space="preserve">akels </w:t>
      </w:r>
      <w:r w:rsidR="006E32A1">
        <w:t>op</w:t>
      </w:r>
      <w:r w:rsidR="007B2B9E">
        <w:t>lopen om</w:t>
      </w:r>
      <w:r w:rsidR="00E04906">
        <w:t xml:space="preserve"> mensen met</w:t>
      </w:r>
      <w:r w:rsidR="003B31BB">
        <w:t xml:space="preserve"> diverse</w:t>
      </w:r>
      <w:r w:rsidR="00E04906">
        <w:t xml:space="preserve"> culturele</w:t>
      </w:r>
      <w:r w:rsidR="006E32A1">
        <w:t xml:space="preserve"> achtergronden </w:t>
      </w:r>
      <w:r w:rsidR="003B31BB">
        <w:t xml:space="preserve">te </w:t>
      </w:r>
      <w:r w:rsidR="00B14D13">
        <w:t>be</w:t>
      </w:r>
      <w:bookmarkStart w:id="0" w:name="_GoBack"/>
      <w:bookmarkEnd w:id="0"/>
      <w:r w:rsidR="003B31BB">
        <w:t>trekken bij de sector.</w:t>
      </w:r>
    </w:p>
    <w:p w:rsidR="007B2B9E" w:rsidRDefault="00E04906" w:rsidP="00F60FB6">
      <w:pPr>
        <w:pStyle w:val="Art1-Heading-4"/>
      </w:pPr>
      <w:r>
        <w:t>Om</w:t>
      </w:r>
      <w:r w:rsidR="007B2B9E">
        <w:t xml:space="preserve"> de cultuursector diverse</w:t>
      </w:r>
      <w:r w:rsidR="006E32A1">
        <w:t>r</w:t>
      </w:r>
      <w:r w:rsidR="007B2B9E">
        <w:t xml:space="preserve"> en inclusieve</w:t>
      </w:r>
      <w:r w:rsidR="006E32A1">
        <w:t>r</w:t>
      </w:r>
      <w:r w:rsidR="007B2B9E">
        <w:t xml:space="preserve"> te maken,</w:t>
      </w:r>
      <w:r w:rsidR="006E32A1">
        <w:t xml:space="preserve"> kunnen</w:t>
      </w:r>
      <w:r w:rsidR="007B2B9E">
        <w:t xml:space="preserve"> twee aspecten daar</w:t>
      </w:r>
      <w:r w:rsidR="006E32A1">
        <w:t>bij</w:t>
      </w:r>
      <w:r w:rsidR="007B2B9E">
        <w:t xml:space="preserve"> een belangrijk</w:t>
      </w:r>
      <w:r w:rsidR="006E32A1">
        <w:t>e</w:t>
      </w:r>
      <w:r w:rsidR="007B2B9E">
        <w:t xml:space="preserve"> rol</w:t>
      </w:r>
      <w:r w:rsidR="006E32A1">
        <w:t xml:space="preserve"> </w:t>
      </w:r>
      <w:r w:rsidR="007B2B9E">
        <w:t xml:space="preserve">spelen: </w:t>
      </w:r>
    </w:p>
    <w:p w:rsidR="0042272E" w:rsidRDefault="0042272E" w:rsidP="00F60FB6">
      <w:pPr>
        <w:pStyle w:val="Art1-Heading-4"/>
      </w:pPr>
    </w:p>
    <w:p w:rsidR="00406992" w:rsidRPr="006E32A1" w:rsidRDefault="00406992" w:rsidP="00F60FB6">
      <w:pPr>
        <w:pStyle w:val="Art1-Heading-4"/>
        <w:rPr>
          <w:b/>
        </w:rPr>
      </w:pPr>
      <w:r w:rsidRPr="006E32A1">
        <w:rPr>
          <w:b/>
        </w:rPr>
        <w:t>1. Organisaties, cultuurmakers, bestuurders, theaters, gemeente</w:t>
      </w:r>
      <w:r w:rsidR="006E32A1" w:rsidRPr="006E32A1">
        <w:rPr>
          <w:b/>
        </w:rPr>
        <w:t>n</w:t>
      </w:r>
      <w:r w:rsidRPr="006E32A1">
        <w:rPr>
          <w:b/>
        </w:rPr>
        <w:t xml:space="preserve">, instanties en bedrijven in de sector moeten </w:t>
      </w:r>
      <w:r w:rsidR="006E32A1" w:rsidRPr="006E32A1">
        <w:rPr>
          <w:b/>
        </w:rPr>
        <w:t xml:space="preserve">zichzelf </w:t>
      </w:r>
      <w:r w:rsidRPr="006E32A1">
        <w:rPr>
          <w:b/>
        </w:rPr>
        <w:t xml:space="preserve">eerst </w:t>
      </w:r>
      <w:r w:rsidR="006E32A1" w:rsidRPr="006E32A1">
        <w:rPr>
          <w:b/>
        </w:rPr>
        <w:t xml:space="preserve">een </w:t>
      </w:r>
      <w:r w:rsidRPr="006E32A1">
        <w:rPr>
          <w:b/>
        </w:rPr>
        <w:t>aantal</w:t>
      </w:r>
      <w:r w:rsidR="006E32A1" w:rsidRPr="006E32A1">
        <w:rPr>
          <w:b/>
        </w:rPr>
        <w:t xml:space="preserve"> vragen stellen en beantwoorden.</w:t>
      </w:r>
    </w:p>
    <w:p w:rsidR="0042272E" w:rsidRDefault="0042272E" w:rsidP="00F60FB6">
      <w:pPr>
        <w:pStyle w:val="Art1-Heading-4"/>
      </w:pPr>
    </w:p>
    <w:p w:rsidR="00F038AF" w:rsidRDefault="00F038AF" w:rsidP="00F60FB6">
      <w:pPr>
        <w:pStyle w:val="Art1-Heading-4"/>
      </w:pPr>
      <w:r>
        <w:t xml:space="preserve">a. </w:t>
      </w:r>
      <w:r w:rsidR="008B0280">
        <w:t>Waarom willen wij</w:t>
      </w:r>
      <w:r w:rsidR="00753C08">
        <w:t xml:space="preserve"> eigenlijk</w:t>
      </w:r>
      <w:r w:rsidR="006E32A1">
        <w:t xml:space="preserve"> divers</w:t>
      </w:r>
      <w:r w:rsidR="008B0280">
        <w:t xml:space="preserve"> en inclusie</w:t>
      </w:r>
      <w:r w:rsidR="006E32A1">
        <w:t>f</w:t>
      </w:r>
      <w:r w:rsidR="008B0280">
        <w:t xml:space="preserve"> zijn? </w:t>
      </w:r>
    </w:p>
    <w:p w:rsidR="00F038AF" w:rsidRDefault="00F038AF" w:rsidP="00F60FB6">
      <w:pPr>
        <w:pStyle w:val="Art1-Heading-4"/>
      </w:pPr>
      <w:r>
        <w:t xml:space="preserve">b. </w:t>
      </w:r>
      <w:r w:rsidR="00753C08">
        <w:t>Wat betekent inclusie en diversiteit voor on</w:t>
      </w:r>
      <w:r>
        <w:t>s</w:t>
      </w:r>
      <w:r w:rsidR="00753C08">
        <w:t xml:space="preserve">? </w:t>
      </w:r>
    </w:p>
    <w:p w:rsidR="00F038AF" w:rsidRDefault="006E32A1" w:rsidP="00F60FB6">
      <w:pPr>
        <w:pStyle w:val="Art1-Heading-4"/>
      </w:pPr>
      <w:r>
        <w:t>c. Wat is</w:t>
      </w:r>
      <w:r w:rsidR="00F038AF">
        <w:t xml:space="preserve"> de meerwaarde van inclusie en diversiteit</w:t>
      </w:r>
      <w:r w:rsidR="008B0280">
        <w:t>?</w:t>
      </w:r>
      <w:r w:rsidR="00753C08">
        <w:t xml:space="preserve"> </w:t>
      </w:r>
    </w:p>
    <w:p w:rsidR="00F038AF" w:rsidRDefault="00F038AF" w:rsidP="00F60FB6">
      <w:pPr>
        <w:pStyle w:val="Art1-Heading-4"/>
      </w:pPr>
      <w:r>
        <w:t>d. H</w:t>
      </w:r>
      <w:r w:rsidR="006E32A1">
        <w:t>oe moeten we ermee</w:t>
      </w:r>
      <w:r w:rsidR="00753C08">
        <w:t xml:space="preserve"> omgaan</w:t>
      </w:r>
      <w:r>
        <w:t xml:space="preserve"> m.b.t.</w:t>
      </w:r>
      <w:r w:rsidR="003748E0">
        <w:t xml:space="preserve"> organisatiebeleid, communicatie, strategie, maatschappelijk</w:t>
      </w:r>
      <w:r w:rsidR="006E32A1">
        <w:t>e</w:t>
      </w:r>
      <w:r w:rsidR="003748E0">
        <w:t xml:space="preserve"> betrokken</w:t>
      </w:r>
      <w:r w:rsidR="006E32A1">
        <w:t>heid, toegankelijkheid etc.</w:t>
      </w:r>
      <w:r w:rsidR="00753C08">
        <w:t>?</w:t>
      </w:r>
      <w:r w:rsidR="00805440">
        <w:t xml:space="preserve"> </w:t>
      </w:r>
    </w:p>
    <w:p w:rsidR="006E32A1" w:rsidRDefault="006E32A1" w:rsidP="00F60FB6">
      <w:pPr>
        <w:pStyle w:val="Art1-Heading-4"/>
      </w:pPr>
    </w:p>
    <w:p w:rsidR="003748E0" w:rsidRDefault="00805440" w:rsidP="00F60FB6">
      <w:pPr>
        <w:pStyle w:val="Art1-Heading-4"/>
      </w:pPr>
      <w:r>
        <w:lastRenderedPageBreak/>
        <w:t>De antwoorden op</w:t>
      </w:r>
      <w:r w:rsidR="00753C08">
        <w:t xml:space="preserve"> deze vragen</w:t>
      </w:r>
      <w:r w:rsidR="003748E0">
        <w:t xml:space="preserve"> zouden een duidelijk</w:t>
      </w:r>
      <w:r w:rsidR="006E32A1">
        <w:t>e</w:t>
      </w:r>
      <w:r w:rsidR="003748E0">
        <w:t xml:space="preserve"> richtlijn</w:t>
      </w:r>
      <w:r w:rsidR="006E32A1">
        <w:t xml:space="preserve"> kunnen</w:t>
      </w:r>
      <w:r w:rsidR="003748E0">
        <w:t xml:space="preserve"> geven aan alle organisati</w:t>
      </w:r>
      <w:r>
        <w:t>es en cultuurmakers die bij PACT</w:t>
      </w:r>
      <w:r w:rsidR="003748E0">
        <w:t xml:space="preserve"> Utrecht </w:t>
      </w:r>
      <w:r>
        <w:t>zijn aangesloten</w:t>
      </w:r>
      <w:r w:rsidR="003748E0">
        <w:t xml:space="preserve">. </w:t>
      </w:r>
    </w:p>
    <w:p w:rsidR="003960F1" w:rsidRDefault="003960F1" w:rsidP="00F60FB6">
      <w:pPr>
        <w:pStyle w:val="Art1-Heading-4"/>
      </w:pPr>
    </w:p>
    <w:p w:rsidR="00F038AF" w:rsidRPr="006E32A1" w:rsidRDefault="00F038AF" w:rsidP="00F60FB6">
      <w:pPr>
        <w:pStyle w:val="Art1-Heading-4"/>
        <w:rPr>
          <w:b/>
        </w:rPr>
      </w:pPr>
      <w:r w:rsidRPr="006E32A1">
        <w:rPr>
          <w:b/>
        </w:rPr>
        <w:t xml:space="preserve">2. </w:t>
      </w:r>
      <w:r w:rsidR="00C74AB8" w:rsidRPr="006E32A1">
        <w:rPr>
          <w:b/>
        </w:rPr>
        <w:t xml:space="preserve">Het volgen van de workshop/training </w:t>
      </w:r>
      <w:r w:rsidRPr="006E32A1">
        <w:rPr>
          <w:b/>
        </w:rPr>
        <w:t>over cultuur, diversiteit, cultuursensitiviteit, diversiteit en inclusiediversiteit</w:t>
      </w:r>
      <w:r w:rsidR="00C74AB8" w:rsidRPr="006E32A1">
        <w:rPr>
          <w:b/>
        </w:rPr>
        <w:t>.</w:t>
      </w:r>
    </w:p>
    <w:p w:rsidR="0042272E" w:rsidRDefault="0042272E" w:rsidP="00F60FB6">
      <w:pPr>
        <w:pStyle w:val="Art1-Heading-4"/>
      </w:pPr>
    </w:p>
    <w:p w:rsidR="00C96136" w:rsidRDefault="00C74AB8" w:rsidP="00F60FB6">
      <w:pPr>
        <w:pStyle w:val="Art1-Heading-4"/>
      </w:pPr>
      <w:r>
        <w:t xml:space="preserve">Tijdens deze </w:t>
      </w:r>
      <w:r w:rsidR="00F62F21">
        <w:t>training leer je</w:t>
      </w:r>
      <w:r w:rsidR="00C96136">
        <w:t xml:space="preserve"> de belangrijk</w:t>
      </w:r>
      <w:r w:rsidR="006E32A1">
        <w:t>e</w:t>
      </w:r>
      <w:r w:rsidR="00C96136">
        <w:t xml:space="preserve"> aspecten</w:t>
      </w:r>
      <w:r w:rsidR="00F038AF">
        <w:t xml:space="preserve"> van culturele diversiteit</w:t>
      </w:r>
      <w:r w:rsidR="00C96136">
        <w:t xml:space="preserve"> </w:t>
      </w:r>
      <w:r w:rsidR="00F038AF">
        <w:t>en de competenties en kwaliteiten om goe</w:t>
      </w:r>
      <w:r w:rsidR="006E32A1">
        <w:t>d te functioneren in een divers</w:t>
      </w:r>
      <w:r w:rsidR="00F038AF">
        <w:t xml:space="preserve"> team en</w:t>
      </w:r>
      <w:r w:rsidR="006E32A1">
        <w:t xml:space="preserve"> een diverse</w:t>
      </w:r>
      <w:r w:rsidR="00F038AF">
        <w:t xml:space="preserve"> sector. Tijdens de training worden de volgende onderdelen behandeld:</w:t>
      </w:r>
    </w:p>
    <w:p w:rsidR="00C96136" w:rsidRDefault="00C96136" w:rsidP="0042272E">
      <w:pPr>
        <w:pStyle w:val="Art1-Heading-4"/>
        <w:numPr>
          <w:ilvl w:val="0"/>
          <w:numId w:val="20"/>
        </w:numPr>
      </w:pPr>
      <w:r>
        <w:t>Cultuur</w:t>
      </w:r>
      <w:r w:rsidR="00DE2AEF">
        <w:t xml:space="preserve">, </w:t>
      </w:r>
      <w:r w:rsidR="00F038AF">
        <w:t>wat is cultuur?</w:t>
      </w:r>
    </w:p>
    <w:p w:rsidR="0042272E" w:rsidRDefault="0042272E" w:rsidP="0042272E">
      <w:pPr>
        <w:pStyle w:val="Art1-Heading-4"/>
        <w:numPr>
          <w:ilvl w:val="0"/>
          <w:numId w:val="20"/>
        </w:numPr>
      </w:pPr>
      <w:r>
        <w:t>Cultuurtypen: Multi-actief, Lineair-actief en Re-actief</w:t>
      </w:r>
    </w:p>
    <w:p w:rsidR="0042272E" w:rsidRDefault="0042272E" w:rsidP="0042272E">
      <w:pPr>
        <w:pStyle w:val="Art1-Heading-4"/>
        <w:numPr>
          <w:ilvl w:val="0"/>
          <w:numId w:val="20"/>
        </w:numPr>
      </w:pPr>
      <w:r>
        <w:t xml:space="preserve">Cultuursensitiviteit: Openstellen, Exploreren en Creëren </w:t>
      </w:r>
    </w:p>
    <w:p w:rsidR="0042272E" w:rsidRDefault="0042272E" w:rsidP="0042272E">
      <w:pPr>
        <w:pStyle w:val="Art1-Heading-4"/>
        <w:numPr>
          <w:ilvl w:val="0"/>
          <w:numId w:val="20"/>
        </w:numPr>
      </w:pPr>
      <w:r>
        <w:t xml:space="preserve">Diversiteit: Fragmentatiediversiteit en Inclusiediversiteit </w:t>
      </w:r>
    </w:p>
    <w:p w:rsidR="0042272E" w:rsidRDefault="0042272E" w:rsidP="0042272E">
      <w:pPr>
        <w:pStyle w:val="Art1-Heading-4"/>
        <w:numPr>
          <w:ilvl w:val="0"/>
          <w:numId w:val="20"/>
        </w:numPr>
      </w:pPr>
      <w:r>
        <w:t xml:space="preserve">Inclusiediversiteit en 9 principes </w:t>
      </w:r>
    </w:p>
    <w:p w:rsidR="0042272E" w:rsidRDefault="0042272E" w:rsidP="0042272E">
      <w:pPr>
        <w:pStyle w:val="Art1-Heading-4"/>
        <w:numPr>
          <w:ilvl w:val="0"/>
          <w:numId w:val="20"/>
        </w:numPr>
      </w:pPr>
      <w:r>
        <w:t xml:space="preserve">Casussen met vragen </w:t>
      </w:r>
      <w:r w:rsidR="00352588">
        <w:t>en antwoorden</w:t>
      </w:r>
    </w:p>
    <w:p w:rsidR="0042272E" w:rsidRDefault="0042272E" w:rsidP="0042272E">
      <w:pPr>
        <w:pStyle w:val="Art1-Heading-4"/>
        <w:numPr>
          <w:ilvl w:val="0"/>
          <w:numId w:val="20"/>
        </w:numPr>
      </w:pPr>
      <w:r>
        <w:t>Tips en tools</w:t>
      </w:r>
    </w:p>
    <w:p w:rsidR="0042272E" w:rsidRDefault="002C0491" w:rsidP="00F60FB6">
      <w:pPr>
        <w:pStyle w:val="Art1-Heading-4"/>
        <w:numPr>
          <w:ilvl w:val="0"/>
          <w:numId w:val="20"/>
        </w:numPr>
      </w:pPr>
      <w:r>
        <w:t>Vragen en opmerkingen</w:t>
      </w:r>
    </w:p>
    <w:p w:rsidR="0042272E" w:rsidRDefault="0042272E" w:rsidP="00F60FB6">
      <w:pPr>
        <w:pStyle w:val="Art1-Heading-4"/>
      </w:pPr>
      <w:r>
        <w:t>Cultuur:</w:t>
      </w:r>
    </w:p>
    <w:p w:rsidR="00F038AF" w:rsidRDefault="00F62F21" w:rsidP="00F60FB6">
      <w:pPr>
        <w:pStyle w:val="Art1-Heading-4"/>
      </w:pPr>
      <w:r>
        <w:t>Alles wat gel</w:t>
      </w:r>
      <w:r w:rsidR="00F038AF">
        <w:t>eerd, gedeeld en doorgegeven is</w:t>
      </w:r>
      <w:r>
        <w:t xml:space="preserve"> </w:t>
      </w:r>
    </w:p>
    <w:p w:rsidR="00F038AF" w:rsidRDefault="00F038AF" w:rsidP="00F60FB6">
      <w:pPr>
        <w:pStyle w:val="Art1-Heading-4"/>
      </w:pPr>
      <w:r>
        <w:t>I</w:t>
      </w:r>
      <w:r w:rsidR="00F62F21">
        <w:t xml:space="preserve">ets net als zwaartekracht, </w:t>
      </w:r>
      <w:r w:rsidR="00DE2AEF">
        <w:t xml:space="preserve">wat je </w:t>
      </w:r>
      <w:r w:rsidR="00F62F21">
        <w:t>niet k</w:t>
      </w:r>
      <w:r>
        <w:t>an zien maar altijd aanwezig is</w:t>
      </w:r>
      <w:r w:rsidR="00F62F21">
        <w:t xml:space="preserve"> </w:t>
      </w:r>
    </w:p>
    <w:p w:rsidR="0042272E" w:rsidRDefault="00F038AF" w:rsidP="00F60FB6">
      <w:pPr>
        <w:pStyle w:val="Art1-Heading-4"/>
      </w:pPr>
      <w:r>
        <w:t>V</w:t>
      </w:r>
      <w:r w:rsidR="00DE2AEF">
        <w:t xml:space="preserve">oortdurend </w:t>
      </w:r>
      <w:r w:rsidR="0042272E">
        <w:t>proces van betekenisgeving</w:t>
      </w:r>
      <w:r w:rsidR="00F62F21">
        <w:t xml:space="preserve"> </w:t>
      </w:r>
    </w:p>
    <w:p w:rsidR="00DE2AEF" w:rsidRDefault="00F62F21" w:rsidP="00F60FB6">
      <w:pPr>
        <w:pStyle w:val="Art1-Heading-4"/>
      </w:pPr>
      <w:r>
        <w:t>Een verb</w:t>
      </w:r>
      <w:r w:rsidR="0042272E">
        <w:t>o</w:t>
      </w:r>
      <w:r w:rsidR="00DE2AEF">
        <w:t>rgen dynamiek,</w:t>
      </w:r>
      <w:r w:rsidR="0042272E">
        <w:t xml:space="preserve"> zichtbaar en v</w:t>
      </w:r>
      <w:r>
        <w:t xml:space="preserve">oelbaar </w:t>
      </w:r>
      <w:r w:rsidR="00DE2AEF">
        <w:t>bij d</w:t>
      </w:r>
      <w:r w:rsidR="0042272E">
        <w:t>e interactie tussen mensen</w:t>
      </w:r>
      <w:r>
        <w:t xml:space="preserve"> </w:t>
      </w:r>
    </w:p>
    <w:p w:rsidR="0042272E" w:rsidRDefault="00F62F21" w:rsidP="00F60FB6">
      <w:pPr>
        <w:pStyle w:val="Art1-Heading-4"/>
      </w:pPr>
      <w:r>
        <w:lastRenderedPageBreak/>
        <w:t>Een complex raamwerk dat vorm en betekenis geef</w:t>
      </w:r>
      <w:r w:rsidR="00DE2AEF">
        <w:t>t in de materialistische wereld</w:t>
      </w:r>
    </w:p>
    <w:p w:rsidR="00F62F21" w:rsidRDefault="00F62F21" w:rsidP="00F60FB6">
      <w:pPr>
        <w:pStyle w:val="Art1-Heading-4"/>
      </w:pPr>
      <w:r>
        <w:t>He</w:t>
      </w:r>
      <w:r w:rsidR="00DE2AEF">
        <w:t>t is iets met waarden en normen</w:t>
      </w:r>
      <w:r>
        <w:br/>
        <w:t xml:space="preserve">  </w:t>
      </w:r>
    </w:p>
    <w:p w:rsidR="00C96136" w:rsidRDefault="00C96136" w:rsidP="00F60FB6">
      <w:pPr>
        <w:pStyle w:val="Art1-Heading-4"/>
      </w:pPr>
      <w:r>
        <w:t>Cultuurtypen:</w:t>
      </w:r>
      <w:r w:rsidR="00C74AB8">
        <w:t xml:space="preserve"> </w:t>
      </w:r>
    </w:p>
    <w:p w:rsidR="00F62F21" w:rsidRDefault="00F62F21" w:rsidP="009D07BB">
      <w:pPr>
        <w:pStyle w:val="Art1-Heading-4"/>
        <w:numPr>
          <w:ilvl w:val="0"/>
          <w:numId w:val="18"/>
        </w:numPr>
      </w:pPr>
      <w:r>
        <w:t>M</w:t>
      </w:r>
      <w:r w:rsidR="00DE2AEF">
        <w:t>ulti-actief</w:t>
      </w:r>
    </w:p>
    <w:p w:rsidR="00F62F21" w:rsidRDefault="00F62F21" w:rsidP="009D07BB">
      <w:pPr>
        <w:pStyle w:val="Art1-Heading-4"/>
        <w:numPr>
          <w:ilvl w:val="0"/>
          <w:numId w:val="18"/>
        </w:numPr>
      </w:pPr>
      <w:r>
        <w:t>Lineair-actief</w:t>
      </w:r>
    </w:p>
    <w:p w:rsidR="00F62F21" w:rsidRDefault="00F62F21" w:rsidP="009D07BB">
      <w:pPr>
        <w:pStyle w:val="Art1-Heading-4"/>
        <w:numPr>
          <w:ilvl w:val="0"/>
          <w:numId w:val="18"/>
        </w:numPr>
      </w:pPr>
      <w:r>
        <w:t>Reactief</w:t>
      </w:r>
    </w:p>
    <w:p w:rsidR="001C21F3" w:rsidRDefault="001C21F3" w:rsidP="00F60FB6">
      <w:pPr>
        <w:pStyle w:val="Art1-Heading-4"/>
      </w:pPr>
    </w:p>
    <w:p w:rsidR="00C96136" w:rsidRDefault="00C96136" w:rsidP="00F60FB6">
      <w:pPr>
        <w:pStyle w:val="Art1-Heading-4"/>
      </w:pPr>
      <w:r>
        <w:t>Cultuursensitiviteit:</w:t>
      </w:r>
    </w:p>
    <w:p w:rsidR="009D07BB" w:rsidRDefault="009D07BB" w:rsidP="00F60FB6">
      <w:pPr>
        <w:pStyle w:val="Art1-Heading-4"/>
      </w:pPr>
      <w:r>
        <w:t xml:space="preserve">Openstellen </w:t>
      </w:r>
    </w:p>
    <w:p w:rsidR="009D07BB" w:rsidRDefault="009D07BB" w:rsidP="00F60FB6">
      <w:pPr>
        <w:pStyle w:val="Art1-Heading-4"/>
      </w:pPr>
      <w:r>
        <w:t>Exploreren</w:t>
      </w:r>
    </w:p>
    <w:p w:rsidR="009D07BB" w:rsidRDefault="009D07BB" w:rsidP="00F60FB6">
      <w:pPr>
        <w:pStyle w:val="Art1-Heading-4"/>
      </w:pPr>
      <w:r>
        <w:t>Creëren</w:t>
      </w:r>
    </w:p>
    <w:p w:rsidR="009D07BB" w:rsidRDefault="009D07BB" w:rsidP="00F60FB6">
      <w:pPr>
        <w:pStyle w:val="Art1-Heading-4"/>
      </w:pPr>
    </w:p>
    <w:p w:rsidR="009D07BB" w:rsidRDefault="009D07BB" w:rsidP="00F60FB6">
      <w:pPr>
        <w:pStyle w:val="Art1-Heading-4"/>
      </w:pPr>
      <w:r>
        <w:t>Diversiteit</w:t>
      </w:r>
      <w:r w:rsidR="0042272E">
        <w:t>:</w:t>
      </w:r>
    </w:p>
    <w:p w:rsidR="0042272E" w:rsidRDefault="009D07BB" w:rsidP="00F60FB6">
      <w:pPr>
        <w:pStyle w:val="Art1-Heading-4"/>
      </w:pPr>
      <w:r>
        <w:t xml:space="preserve">Fragmentatiediversiteit: </w:t>
      </w:r>
    </w:p>
    <w:p w:rsidR="002E639F" w:rsidRDefault="009D07BB" w:rsidP="00F60FB6">
      <w:pPr>
        <w:pStyle w:val="Art1-Heading-4"/>
      </w:pPr>
      <w:r>
        <w:t>Segregatie, Assimilatie, Integratie en Uitsluiting</w:t>
      </w:r>
    </w:p>
    <w:p w:rsidR="002E639F" w:rsidRDefault="002E639F" w:rsidP="00F60FB6">
      <w:pPr>
        <w:pStyle w:val="Art1-Heading-4"/>
      </w:pPr>
      <w:r>
        <w:t>Verschillen willen verkleinen, wij/zij denken, Strijd tussen groepen, mensen zeggen</w:t>
      </w:r>
      <w:r w:rsidR="00DE2AEF">
        <w:t xml:space="preserve"> niet wat ze denken, productief</w:t>
      </w:r>
      <w:r>
        <w:t xml:space="preserve"> groter geheel daalt en vechten en concurrentie</w:t>
      </w:r>
    </w:p>
    <w:p w:rsidR="009D07BB" w:rsidRDefault="009D07BB" w:rsidP="00F60FB6">
      <w:pPr>
        <w:pStyle w:val="Art1-Heading-4"/>
      </w:pPr>
      <w:r>
        <w:t xml:space="preserve">  </w:t>
      </w:r>
    </w:p>
    <w:p w:rsidR="003960F1" w:rsidRDefault="00C96136" w:rsidP="002E639F">
      <w:pPr>
        <w:pStyle w:val="Art1-Heading-4"/>
      </w:pPr>
      <w:r>
        <w:t>I</w:t>
      </w:r>
      <w:r w:rsidR="00C74AB8">
        <w:t>nclusiediversiteit</w:t>
      </w:r>
      <w:r w:rsidR="002E639F">
        <w:t xml:space="preserve"> en 9</w:t>
      </w:r>
      <w:r>
        <w:t xml:space="preserve"> principes:</w:t>
      </w:r>
    </w:p>
    <w:p w:rsidR="002E639F" w:rsidRDefault="002E639F" w:rsidP="002E639F">
      <w:pPr>
        <w:pStyle w:val="Art1-Heading-4"/>
      </w:pPr>
      <w:r>
        <w:t>Verschillen zien als gegevens, iedereen is verbonden, iedereen is volwaardig, mogen zeggen wat je denkt, mogen zijn wie je bent, iedereen verbinden en co-creatie</w:t>
      </w:r>
    </w:p>
    <w:p w:rsidR="003960F1" w:rsidRDefault="003960F1" w:rsidP="00F60FB6">
      <w:pPr>
        <w:pStyle w:val="Art1-Heading-4"/>
      </w:pPr>
    </w:p>
    <w:p w:rsidR="00352588" w:rsidRDefault="00352588" w:rsidP="00F60FB6">
      <w:pPr>
        <w:pStyle w:val="Art1-Heading-4"/>
      </w:pPr>
      <w:r>
        <w:lastRenderedPageBreak/>
        <w:t>Casussen (vragen en antwoorden sessie) en Tips en tools</w:t>
      </w:r>
    </w:p>
    <w:p w:rsidR="00352588" w:rsidRDefault="00352588" w:rsidP="00F60FB6">
      <w:pPr>
        <w:pStyle w:val="Art1-Heading-4"/>
      </w:pPr>
    </w:p>
    <w:p w:rsidR="00DE69BC" w:rsidRDefault="0042272E" w:rsidP="00352588">
      <w:pPr>
        <w:pStyle w:val="Titelparagraaf"/>
      </w:pPr>
      <w:r>
        <w:t>Art1.MN</w:t>
      </w:r>
    </w:p>
    <w:p w:rsidR="00DE69BC" w:rsidRPr="00F60FB6" w:rsidRDefault="00DE69BC" w:rsidP="00DE69BC">
      <w:pPr>
        <w:pStyle w:val="Art1-Heading-4"/>
      </w:pPr>
      <w:r w:rsidRPr="00F60FB6">
        <w:t>Art.1 Midden Nederland (Art.1</w:t>
      </w:r>
      <w:r>
        <w:t xml:space="preserve"> </w:t>
      </w:r>
      <w:r w:rsidRPr="00F60FB6">
        <w:t xml:space="preserve">MN) </w:t>
      </w:r>
      <w:r>
        <w:t>is het</w:t>
      </w:r>
      <w:r w:rsidRPr="00F60FB6">
        <w:t xml:space="preserve"> expertisecentrum voor gelijke behandeling en discriminatiezaken</w:t>
      </w:r>
      <w:r>
        <w:t xml:space="preserve"> in de provincie Utrecht</w:t>
      </w:r>
      <w:r w:rsidRPr="00F60FB6">
        <w:t>. De naam van de stichting is rechtstreeks afgeleid van artikel 1 van de Grondwet:</w:t>
      </w:r>
    </w:p>
    <w:p w:rsidR="00DE2AEF" w:rsidRDefault="00DE69BC" w:rsidP="00F60FB6">
      <w:pPr>
        <w:pStyle w:val="Art1-Heading-4"/>
      </w:pPr>
      <w:r w:rsidRPr="00F60FB6">
        <w:rPr>
          <w:i/>
        </w:rPr>
        <w:t>Allen die zich in Nederland bevinden, worden in gelijke gevallen gelijk behandeld.</w:t>
      </w:r>
      <w:r w:rsidRPr="00F60FB6">
        <w:rPr>
          <w:i/>
        </w:rPr>
        <w:br/>
        <w:t xml:space="preserve">Discriminatie wegens godsdienst, levensovertuiging, politieke gezindheid, ras, </w:t>
      </w:r>
      <w:r>
        <w:rPr>
          <w:i/>
        </w:rPr>
        <w:tab/>
      </w:r>
      <w:r w:rsidRPr="00F60FB6">
        <w:rPr>
          <w:i/>
        </w:rPr>
        <w:t>geslacht of op welke grond dan ook is niet toegestaan</w:t>
      </w:r>
      <w:r>
        <w:t>.</w:t>
      </w:r>
    </w:p>
    <w:p w:rsidR="00DE69BC" w:rsidRDefault="00DE69BC" w:rsidP="00F60FB6">
      <w:pPr>
        <w:pStyle w:val="Art1-Heading-4"/>
      </w:pPr>
      <w:r w:rsidRPr="00E3125C">
        <w:t>Naast het behandelen van discriminatieklachten verzor</w:t>
      </w:r>
      <w:r>
        <w:t>gt Art.1  MN</w:t>
      </w:r>
      <w:r w:rsidRPr="00E3125C">
        <w:t xml:space="preserve"> voorlichting</w:t>
      </w:r>
      <w:r>
        <w:t>en</w:t>
      </w:r>
      <w:r w:rsidRPr="00E3125C">
        <w:t xml:space="preserve"> op scholen en in-company trainingen voor bedrijven</w:t>
      </w:r>
      <w:r>
        <w:t xml:space="preserve"> over Cultuur, Cultuursensitiefwerken en Diversiteit</w:t>
      </w:r>
      <w:r w:rsidRPr="00E3125C">
        <w:t>. </w:t>
      </w:r>
    </w:p>
    <w:sectPr w:rsidR="00DE69BC" w:rsidSect="005B1005">
      <w:footerReference w:type="even" r:id="rId8"/>
      <w:footerReference w:type="default" r:id="rId9"/>
      <w:headerReference w:type="first" r:id="rId10"/>
      <w:footerReference w:type="first" r:id="rId11"/>
      <w:pgSz w:w="11901" w:h="16817"/>
      <w:pgMar w:top="1418" w:right="1418" w:bottom="1560" w:left="1418" w:header="709" w:footer="812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463" w:rsidRDefault="00054463" w:rsidP="00740D25">
      <w:pPr>
        <w:spacing w:after="0" w:line="240" w:lineRule="auto"/>
      </w:pPr>
      <w:r>
        <w:separator/>
      </w:r>
    </w:p>
  </w:endnote>
  <w:endnote w:type="continuationSeparator" w:id="0">
    <w:p w:rsidR="00054463" w:rsidRDefault="00054463" w:rsidP="0074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traface Text Book">
    <w:altName w:val="Menlo Regular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eutraface Display Titling"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Neutra Text-Book">
    <w:altName w:val="Times New Roman"/>
    <w:charset w:val="00"/>
    <w:family w:val="auto"/>
    <w:pitch w:val="variable"/>
    <w:sig w:usb0="00000001" w:usb1="4000204A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05" w:rsidRDefault="005B1005" w:rsidP="005B1005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5B1005" w:rsidRDefault="005B1005" w:rsidP="005B100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05" w:rsidRPr="00347569" w:rsidRDefault="005B1005" w:rsidP="005B1005">
    <w:pPr>
      <w:pStyle w:val="Voettekst"/>
      <w:framePr w:wrap="around" w:vAnchor="text" w:hAnchor="margin" w:xAlign="right" w:y="1"/>
      <w:rPr>
        <w:rStyle w:val="Paginanummer"/>
        <w:rFonts w:ascii="Neutraface Text Book" w:hAnsi="Neutraface Text Book"/>
      </w:rPr>
    </w:pPr>
    <w:r w:rsidRPr="00347569">
      <w:rPr>
        <w:rStyle w:val="Paginanummer"/>
        <w:rFonts w:ascii="Neutraface Text Book" w:hAnsi="Neutraface Text Book"/>
      </w:rPr>
      <w:fldChar w:fldCharType="begin"/>
    </w:r>
    <w:r w:rsidRPr="00347569">
      <w:rPr>
        <w:rStyle w:val="Paginanummer"/>
        <w:rFonts w:ascii="Neutraface Text Book" w:hAnsi="Neutraface Text Book"/>
      </w:rPr>
      <w:instrText xml:space="preserve">PAGE  </w:instrText>
    </w:r>
    <w:r w:rsidRPr="00347569">
      <w:rPr>
        <w:rStyle w:val="Paginanummer"/>
        <w:rFonts w:ascii="Neutraface Text Book" w:hAnsi="Neutraface Text Book"/>
      </w:rPr>
      <w:fldChar w:fldCharType="separate"/>
    </w:r>
    <w:r w:rsidR="002C0491">
      <w:rPr>
        <w:rStyle w:val="Paginanummer"/>
        <w:rFonts w:ascii="Neutraface Text Book" w:hAnsi="Neutraface Text Book"/>
        <w:noProof/>
      </w:rPr>
      <w:t>1</w:t>
    </w:r>
    <w:r w:rsidRPr="00347569">
      <w:rPr>
        <w:rStyle w:val="Paginanummer"/>
        <w:rFonts w:ascii="Neutraface Text Book" w:hAnsi="Neutraface Text Book"/>
      </w:rPr>
      <w:fldChar w:fldCharType="end"/>
    </w:r>
  </w:p>
  <w:p w:rsidR="005B1005" w:rsidRPr="00B812F2" w:rsidRDefault="005B1005" w:rsidP="005B1005">
    <w:pPr>
      <w:pStyle w:val="Voettekst"/>
      <w:spacing w:line="276" w:lineRule="auto"/>
      <w:ind w:right="360"/>
      <w:rPr>
        <w:rFonts w:ascii="Neutra Text-Book" w:hAnsi="Neutra Text-Book"/>
        <w:sz w:val="16"/>
        <w:szCs w:val="16"/>
        <w:lang w:val="en-US"/>
      </w:rPr>
    </w:pPr>
    <w:r w:rsidRPr="00B812F2">
      <w:rPr>
        <w:rFonts w:ascii="Neutra Text-Book" w:hAnsi="Neutra Text-Book" w:cs="Lucida Sans Unicode"/>
        <w:sz w:val="16"/>
        <w:szCs w:val="16"/>
        <w:lang w:val="en-US"/>
      </w:rPr>
      <w:tab/>
    </w:r>
    <w:r w:rsidRPr="00B812F2">
      <w:rPr>
        <w:rFonts w:ascii="Neutra Text-Book" w:hAnsi="Neutra Text-Book" w:cs="Lucida Sans Unicode"/>
        <w:sz w:val="16"/>
        <w:szCs w:val="16"/>
        <w:lang w:val="en-US"/>
      </w:rPr>
      <w:tab/>
    </w:r>
  </w:p>
  <w:p w:rsidR="005B1005" w:rsidRPr="00507E5C" w:rsidRDefault="005B1005">
    <w:pPr>
      <w:pStyle w:val="Voettekst"/>
      <w:rPr>
        <w:rFonts w:ascii="Neutra Text-Book" w:hAnsi="Neutra Text-Book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4CA" w:rsidRPr="00121BCD" w:rsidRDefault="00BF24CA" w:rsidP="00BF24CA">
    <w:pPr>
      <w:pStyle w:val="Voettekst"/>
      <w:spacing w:line="276" w:lineRule="auto"/>
      <w:ind w:left="-567"/>
      <w:rPr>
        <w:rFonts w:ascii="Neutraface Text Book" w:hAnsi="Neutraface Text Book" w:cs="Lucida Sans Unicode"/>
        <w:color w:val="2F81B5"/>
        <w:sz w:val="14"/>
        <w:szCs w:val="14"/>
      </w:rPr>
    </w:pPr>
    <w:r w:rsidRPr="00121BCD">
      <w:rPr>
        <w:rFonts w:ascii="Neutraface Text Book" w:hAnsi="Neutraface Text Book" w:cs="Lucida Sans Unicode"/>
        <w:color w:val="2F81B5"/>
        <w:sz w:val="14"/>
        <w:szCs w:val="14"/>
      </w:rPr>
      <w:t>ART.1 MIDDEN NEDERLAND | WWW.ART1MN.NL</w:t>
    </w:r>
  </w:p>
  <w:p w:rsidR="00BF24CA" w:rsidRPr="00121BCD" w:rsidRDefault="00BF24CA" w:rsidP="00BF24CA">
    <w:pPr>
      <w:pStyle w:val="Voettekst"/>
      <w:spacing w:line="276" w:lineRule="auto"/>
      <w:ind w:left="-567"/>
      <w:rPr>
        <w:rFonts w:ascii="Neutraface Text Book" w:hAnsi="Neutraface Text Book" w:cs="Lucida Sans Unicode"/>
        <w:color w:val="2F81B5"/>
        <w:sz w:val="14"/>
        <w:szCs w:val="14"/>
      </w:rPr>
    </w:pPr>
    <w:r w:rsidRPr="00121BCD">
      <w:rPr>
        <w:rFonts w:ascii="Neutraface Text Book" w:hAnsi="Neutraface Text Book" w:cs="Lucida Sans Unicode"/>
        <w:color w:val="2F81B5"/>
        <w:sz w:val="14"/>
        <w:szCs w:val="14"/>
      </w:rPr>
      <w:t xml:space="preserve">KAAP HOORNDREEF 42 | 3563 AV | UTRECHT | 030 232 86 66 | INFO@ART1MN.NL </w:t>
    </w:r>
  </w:p>
  <w:p w:rsidR="00BF24CA" w:rsidRPr="00BF24CA" w:rsidRDefault="00BF24CA" w:rsidP="00BF24CA">
    <w:pPr>
      <w:pStyle w:val="Voettekst"/>
      <w:ind w:left="-567"/>
      <w:rPr>
        <w:rFonts w:ascii="Neutraface Text Book" w:hAnsi="Neutraface Text Book"/>
      </w:rPr>
    </w:pPr>
    <w:r w:rsidRPr="00121BCD">
      <w:rPr>
        <w:rFonts w:ascii="Neutraface Text Book" w:hAnsi="Neutraface Text Book" w:cs="Lucida Sans Unicode"/>
        <w:color w:val="2F81B5"/>
        <w:sz w:val="14"/>
        <w:szCs w:val="14"/>
      </w:rPr>
      <w:t>K.V.K. UTRECHT: 411.81.560 | BTW NR: NL 0070.91.631.B01 | IBAN: NL 76 RABO 039.46.91.881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463" w:rsidRDefault="00054463" w:rsidP="00740D25">
      <w:pPr>
        <w:spacing w:after="0" w:line="240" w:lineRule="auto"/>
      </w:pPr>
      <w:r>
        <w:separator/>
      </w:r>
    </w:p>
  </w:footnote>
  <w:footnote w:type="continuationSeparator" w:id="0">
    <w:p w:rsidR="00054463" w:rsidRDefault="00054463" w:rsidP="0074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05" w:rsidRDefault="00BF24CA">
    <w:pPr>
      <w:pStyle w:val="Koptekst"/>
    </w:pPr>
    <w:r>
      <w:rPr>
        <w:rFonts w:ascii="Neutra Text-Book" w:hAnsi="Neutra Text-Book" w:cs="Lucida Sans Unicode"/>
        <w:noProof/>
        <w:lang w:eastAsia="nl-NL"/>
      </w:rPr>
      <w:drawing>
        <wp:anchor distT="0" distB="0" distL="114300" distR="114300" simplePos="0" relativeHeight="251659264" behindDoc="1" locked="0" layoutInCell="1" allowOverlap="1" wp14:anchorId="7B8BC1A6" wp14:editId="3B90E980">
          <wp:simplePos x="0" y="0"/>
          <wp:positionH relativeFrom="column">
            <wp:posOffset>5029200</wp:posOffset>
          </wp:positionH>
          <wp:positionV relativeFrom="paragraph">
            <wp:posOffset>-105410</wp:posOffset>
          </wp:positionV>
          <wp:extent cx="1296000" cy="1106128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1_logo_2014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1106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046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4E1CF5"/>
    <w:multiLevelType w:val="hybridMultilevel"/>
    <w:tmpl w:val="4FC6E6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35560"/>
    <w:multiLevelType w:val="hybridMultilevel"/>
    <w:tmpl w:val="4DF650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93FAF"/>
    <w:multiLevelType w:val="hybridMultilevel"/>
    <w:tmpl w:val="79F417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96AF3"/>
    <w:multiLevelType w:val="hybridMultilevel"/>
    <w:tmpl w:val="9DF2BB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E508D"/>
    <w:multiLevelType w:val="hybridMultilevel"/>
    <w:tmpl w:val="238E59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D7108"/>
    <w:multiLevelType w:val="hybridMultilevel"/>
    <w:tmpl w:val="4516CD8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F7B02"/>
    <w:multiLevelType w:val="hybridMultilevel"/>
    <w:tmpl w:val="B672E3D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51B39"/>
    <w:multiLevelType w:val="hybridMultilevel"/>
    <w:tmpl w:val="3A08AF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52D2B"/>
    <w:multiLevelType w:val="hybridMultilevel"/>
    <w:tmpl w:val="FC62C6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F171F"/>
    <w:multiLevelType w:val="hybridMultilevel"/>
    <w:tmpl w:val="B2C26F1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A4ECA"/>
    <w:multiLevelType w:val="hybridMultilevel"/>
    <w:tmpl w:val="101EB1F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95927"/>
    <w:multiLevelType w:val="hybridMultilevel"/>
    <w:tmpl w:val="26BA13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70324"/>
    <w:multiLevelType w:val="hybridMultilevel"/>
    <w:tmpl w:val="7732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C371F6"/>
    <w:multiLevelType w:val="hybridMultilevel"/>
    <w:tmpl w:val="8BB625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576D71"/>
    <w:multiLevelType w:val="hybridMultilevel"/>
    <w:tmpl w:val="D378458A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5A8F72D7"/>
    <w:multiLevelType w:val="hybridMultilevel"/>
    <w:tmpl w:val="09AA3A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34530"/>
    <w:multiLevelType w:val="hybridMultilevel"/>
    <w:tmpl w:val="174C276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E0375D"/>
    <w:multiLevelType w:val="hybridMultilevel"/>
    <w:tmpl w:val="1480F7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F5546"/>
    <w:multiLevelType w:val="hybridMultilevel"/>
    <w:tmpl w:val="57782E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5"/>
  </w:num>
  <w:num w:numId="5">
    <w:abstractNumId w:val="7"/>
  </w:num>
  <w:num w:numId="6">
    <w:abstractNumId w:val="12"/>
  </w:num>
  <w:num w:numId="7">
    <w:abstractNumId w:val="6"/>
  </w:num>
  <w:num w:numId="8">
    <w:abstractNumId w:val="19"/>
  </w:num>
  <w:num w:numId="9">
    <w:abstractNumId w:val="14"/>
  </w:num>
  <w:num w:numId="10">
    <w:abstractNumId w:val="18"/>
  </w:num>
  <w:num w:numId="11">
    <w:abstractNumId w:val="4"/>
  </w:num>
  <w:num w:numId="12">
    <w:abstractNumId w:val="9"/>
  </w:num>
  <w:num w:numId="13">
    <w:abstractNumId w:val="2"/>
  </w:num>
  <w:num w:numId="14">
    <w:abstractNumId w:val="16"/>
  </w:num>
  <w:num w:numId="15">
    <w:abstractNumId w:val="13"/>
  </w:num>
  <w:num w:numId="16">
    <w:abstractNumId w:val="8"/>
  </w:num>
  <w:num w:numId="17">
    <w:abstractNumId w:val="1"/>
  </w:num>
  <w:num w:numId="18">
    <w:abstractNumId w:val="10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52"/>
    <w:rsid w:val="00005F73"/>
    <w:rsid w:val="00054463"/>
    <w:rsid w:val="00066782"/>
    <w:rsid w:val="00077405"/>
    <w:rsid w:val="00092F7D"/>
    <w:rsid w:val="000A5038"/>
    <w:rsid w:val="000B3004"/>
    <w:rsid w:val="000D6DD6"/>
    <w:rsid w:val="00113AF9"/>
    <w:rsid w:val="00121BCD"/>
    <w:rsid w:val="00123BB6"/>
    <w:rsid w:val="00154A0C"/>
    <w:rsid w:val="001C21F3"/>
    <w:rsid w:val="001D0E4B"/>
    <w:rsid w:val="001E174D"/>
    <w:rsid w:val="001E4AAF"/>
    <w:rsid w:val="00221B47"/>
    <w:rsid w:val="0022556E"/>
    <w:rsid w:val="00241355"/>
    <w:rsid w:val="00262967"/>
    <w:rsid w:val="00263936"/>
    <w:rsid w:val="00287FF0"/>
    <w:rsid w:val="0029049D"/>
    <w:rsid w:val="002936DF"/>
    <w:rsid w:val="002C0491"/>
    <w:rsid w:val="002C5F6F"/>
    <w:rsid w:val="002D3CFC"/>
    <w:rsid w:val="002E639F"/>
    <w:rsid w:val="00326AA9"/>
    <w:rsid w:val="00331946"/>
    <w:rsid w:val="00345D0B"/>
    <w:rsid w:val="00347569"/>
    <w:rsid w:val="00352588"/>
    <w:rsid w:val="0035337F"/>
    <w:rsid w:val="003748E0"/>
    <w:rsid w:val="003960F1"/>
    <w:rsid w:val="003B31BB"/>
    <w:rsid w:val="003F5E6B"/>
    <w:rsid w:val="00405557"/>
    <w:rsid w:val="00406992"/>
    <w:rsid w:val="00420295"/>
    <w:rsid w:val="0042272E"/>
    <w:rsid w:val="00490AEC"/>
    <w:rsid w:val="004A04B0"/>
    <w:rsid w:val="004A32DE"/>
    <w:rsid w:val="004A697A"/>
    <w:rsid w:val="004A7DF6"/>
    <w:rsid w:val="004C3E49"/>
    <w:rsid w:val="004C7552"/>
    <w:rsid w:val="0050781E"/>
    <w:rsid w:val="00507E5C"/>
    <w:rsid w:val="00516B6A"/>
    <w:rsid w:val="00583B11"/>
    <w:rsid w:val="00594F98"/>
    <w:rsid w:val="005B1005"/>
    <w:rsid w:val="005D4C7F"/>
    <w:rsid w:val="00614696"/>
    <w:rsid w:val="006509AB"/>
    <w:rsid w:val="00665057"/>
    <w:rsid w:val="006945A9"/>
    <w:rsid w:val="006D67AA"/>
    <w:rsid w:val="006E080C"/>
    <w:rsid w:val="006E32A1"/>
    <w:rsid w:val="0071606E"/>
    <w:rsid w:val="007179EF"/>
    <w:rsid w:val="00736DA5"/>
    <w:rsid w:val="00740D25"/>
    <w:rsid w:val="007538DA"/>
    <w:rsid w:val="00753C08"/>
    <w:rsid w:val="007903C6"/>
    <w:rsid w:val="007905E9"/>
    <w:rsid w:val="007913FE"/>
    <w:rsid w:val="007A4D3B"/>
    <w:rsid w:val="007B2B9E"/>
    <w:rsid w:val="007C5B0B"/>
    <w:rsid w:val="007D71D8"/>
    <w:rsid w:val="007F4090"/>
    <w:rsid w:val="00805440"/>
    <w:rsid w:val="00853801"/>
    <w:rsid w:val="0086664D"/>
    <w:rsid w:val="00870AEC"/>
    <w:rsid w:val="008757D5"/>
    <w:rsid w:val="008A0BDA"/>
    <w:rsid w:val="008A4FB1"/>
    <w:rsid w:val="008B0280"/>
    <w:rsid w:val="008C0398"/>
    <w:rsid w:val="008C3050"/>
    <w:rsid w:val="008E6932"/>
    <w:rsid w:val="00933305"/>
    <w:rsid w:val="0093469D"/>
    <w:rsid w:val="00936E36"/>
    <w:rsid w:val="00947D4C"/>
    <w:rsid w:val="00966204"/>
    <w:rsid w:val="00980E23"/>
    <w:rsid w:val="0099570F"/>
    <w:rsid w:val="009B0BE4"/>
    <w:rsid w:val="009B17A9"/>
    <w:rsid w:val="009B4C7E"/>
    <w:rsid w:val="009B77D6"/>
    <w:rsid w:val="009C0BF3"/>
    <w:rsid w:val="009D07BB"/>
    <w:rsid w:val="009D5FD7"/>
    <w:rsid w:val="009D6D87"/>
    <w:rsid w:val="00A33070"/>
    <w:rsid w:val="00A46704"/>
    <w:rsid w:val="00A55E6A"/>
    <w:rsid w:val="00AB1B97"/>
    <w:rsid w:val="00AF310D"/>
    <w:rsid w:val="00B01372"/>
    <w:rsid w:val="00B01A18"/>
    <w:rsid w:val="00B14D13"/>
    <w:rsid w:val="00B20E36"/>
    <w:rsid w:val="00B229C3"/>
    <w:rsid w:val="00B3472B"/>
    <w:rsid w:val="00B35151"/>
    <w:rsid w:val="00B37502"/>
    <w:rsid w:val="00B6758A"/>
    <w:rsid w:val="00B812F2"/>
    <w:rsid w:val="00B81DED"/>
    <w:rsid w:val="00B82A77"/>
    <w:rsid w:val="00B84394"/>
    <w:rsid w:val="00B9774B"/>
    <w:rsid w:val="00BF24CA"/>
    <w:rsid w:val="00C24E01"/>
    <w:rsid w:val="00C34A24"/>
    <w:rsid w:val="00C54E4A"/>
    <w:rsid w:val="00C719E6"/>
    <w:rsid w:val="00C74963"/>
    <w:rsid w:val="00C74AB8"/>
    <w:rsid w:val="00C77EC3"/>
    <w:rsid w:val="00C96136"/>
    <w:rsid w:val="00CD0C50"/>
    <w:rsid w:val="00D12C78"/>
    <w:rsid w:val="00DA4ED5"/>
    <w:rsid w:val="00DD367A"/>
    <w:rsid w:val="00DE2AEF"/>
    <w:rsid w:val="00DE39E3"/>
    <w:rsid w:val="00DE69BC"/>
    <w:rsid w:val="00DF10E9"/>
    <w:rsid w:val="00E01C4A"/>
    <w:rsid w:val="00E04906"/>
    <w:rsid w:val="00E3125C"/>
    <w:rsid w:val="00E7236D"/>
    <w:rsid w:val="00E74DC0"/>
    <w:rsid w:val="00EE602F"/>
    <w:rsid w:val="00F038AF"/>
    <w:rsid w:val="00F04458"/>
    <w:rsid w:val="00F108D2"/>
    <w:rsid w:val="00F15823"/>
    <w:rsid w:val="00F25D35"/>
    <w:rsid w:val="00F36152"/>
    <w:rsid w:val="00F425AE"/>
    <w:rsid w:val="00F60FB6"/>
    <w:rsid w:val="00F62F21"/>
    <w:rsid w:val="00F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chartTrackingRefBased/>
  <w15:docId w15:val="{95853D56-3C44-47CD-8CB2-3A2C7A7F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 Unicode" w:eastAsia="Calibri" w:hAnsi="Lucida Sans Unicod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0D25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  <w:szCs w:val="22"/>
      <w:lang w:val="nl-NL"/>
    </w:rPr>
  </w:style>
  <w:style w:type="paragraph" w:styleId="Kop1">
    <w:name w:val="heading 1"/>
    <w:aliases w:val="Art1-Heading1"/>
    <w:basedOn w:val="Standaard"/>
    <w:next w:val="Kop2"/>
    <w:link w:val="Kop1Char"/>
    <w:autoRedefine/>
    <w:qFormat/>
    <w:rsid w:val="004A7DF6"/>
    <w:pPr>
      <w:spacing w:after="0"/>
      <w:jc w:val="center"/>
      <w:outlineLvl w:val="0"/>
    </w:pPr>
    <w:rPr>
      <w:rFonts w:ascii="Neutraface Text Book" w:eastAsia="Times New Roman" w:hAnsi="Neutraface Text Book" w:cs="Lucida Grande"/>
      <w:b/>
      <w:color w:val="3693C4"/>
      <w:sz w:val="40"/>
      <w:szCs w:val="48"/>
      <w:lang w:val="en-US"/>
    </w:rPr>
  </w:style>
  <w:style w:type="paragraph" w:styleId="Kop2">
    <w:name w:val="heading 2"/>
    <w:aliases w:val="Titel Hoofdstuk ART1MN"/>
    <w:basedOn w:val="Standaard"/>
    <w:next w:val="Standaard"/>
    <w:link w:val="Kop2Char"/>
    <w:uiPriority w:val="9"/>
    <w:unhideWhenUsed/>
    <w:qFormat/>
    <w:rsid w:val="004A7D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312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diumGrid21">
    <w:name w:val="Medium Grid 21"/>
    <w:link w:val="MediumGrid2Char"/>
    <w:qFormat/>
    <w:rsid w:val="00B20E36"/>
    <w:rPr>
      <w:szCs w:val="22"/>
      <w:lang w:val="nl-NL"/>
    </w:rPr>
  </w:style>
  <w:style w:type="character" w:customStyle="1" w:styleId="Kop1Char">
    <w:name w:val="Kop 1 Char"/>
    <w:aliases w:val="Art1-Heading1 Char"/>
    <w:link w:val="Kop1"/>
    <w:rsid w:val="004A7DF6"/>
    <w:rPr>
      <w:rFonts w:ascii="Neutraface Text Book" w:eastAsia="Times New Roman" w:hAnsi="Neutraface Text Book" w:cs="Lucida Grande"/>
      <w:b/>
      <w:color w:val="3693C4"/>
      <w:sz w:val="40"/>
      <w:szCs w:val="48"/>
    </w:rPr>
  </w:style>
  <w:style w:type="paragraph" w:styleId="Plattetekstinspringen2">
    <w:name w:val="Body Text Indent 2"/>
    <w:basedOn w:val="Standaard"/>
    <w:link w:val="Plattetekstinspringen2Char"/>
    <w:rsid w:val="00740D25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nl-NL"/>
    </w:rPr>
  </w:style>
  <w:style w:type="character" w:customStyle="1" w:styleId="Plattetekstinspringen2Char">
    <w:name w:val="Platte tekst inspringen 2 Char"/>
    <w:link w:val="Plattetekstinspringen2"/>
    <w:rsid w:val="00740D25"/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rsid w:val="00740D25"/>
    <w:rPr>
      <w:color w:val="0000FF"/>
      <w:u w:val="single"/>
    </w:rPr>
  </w:style>
  <w:style w:type="paragraph" w:styleId="Voettekst">
    <w:name w:val="footer"/>
    <w:basedOn w:val="Standaard"/>
    <w:link w:val="VoettekstChar"/>
    <w:rsid w:val="00740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rsid w:val="00740D25"/>
    <w:rPr>
      <w:rFonts w:ascii="Calibri" w:eastAsia="Calibri" w:hAnsi="Calibri"/>
      <w:sz w:val="22"/>
    </w:rPr>
  </w:style>
  <w:style w:type="paragraph" w:styleId="Voetnoottekst">
    <w:name w:val="footnote text"/>
    <w:basedOn w:val="Standaard"/>
    <w:link w:val="VoetnoottekstChar"/>
    <w:rsid w:val="00740D2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link w:val="Voetnoottekst"/>
    <w:rsid w:val="00740D25"/>
    <w:rPr>
      <w:rFonts w:ascii="Calibri" w:eastAsia="Calibri" w:hAnsi="Calibri"/>
      <w:szCs w:val="20"/>
    </w:rPr>
  </w:style>
  <w:style w:type="character" w:styleId="Voetnootmarkering">
    <w:name w:val="footnote reference"/>
    <w:rsid w:val="00740D25"/>
    <w:rPr>
      <w:position w:val="0"/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1D0E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1D0E4B"/>
    <w:rPr>
      <w:rFonts w:ascii="Calibri" w:hAnsi="Calibri"/>
      <w:sz w:val="22"/>
      <w:szCs w:val="22"/>
      <w:lang w:eastAsia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263936"/>
    <w:rPr>
      <w:sz w:val="24"/>
      <w:szCs w:val="24"/>
    </w:rPr>
  </w:style>
  <w:style w:type="character" w:customStyle="1" w:styleId="EindnoottekstChar">
    <w:name w:val="Eindnoottekst Char"/>
    <w:link w:val="Eindnoottekst"/>
    <w:uiPriority w:val="99"/>
    <w:rsid w:val="00263936"/>
    <w:rPr>
      <w:rFonts w:ascii="Calibri" w:hAnsi="Calibri"/>
      <w:sz w:val="24"/>
      <w:szCs w:val="24"/>
      <w:lang w:val="nl-NL"/>
    </w:rPr>
  </w:style>
  <w:style w:type="character" w:styleId="Eindnootmarkering">
    <w:name w:val="endnote reference"/>
    <w:uiPriority w:val="99"/>
    <w:unhideWhenUsed/>
    <w:rsid w:val="00263936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7E5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507E5C"/>
    <w:rPr>
      <w:rFonts w:ascii="Lucida Grande" w:hAnsi="Lucida Grande" w:cs="Lucida Grande"/>
      <w:sz w:val="18"/>
      <w:szCs w:val="18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B77D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9B77D6"/>
    <w:rPr>
      <w:rFonts w:ascii="Lucida Grande" w:hAnsi="Lucida Grande" w:cs="Lucida Grande"/>
      <w:sz w:val="24"/>
      <w:szCs w:val="24"/>
      <w:lang w:val="nl-NL"/>
    </w:rPr>
  </w:style>
  <w:style w:type="paragraph" w:customStyle="1" w:styleId="ColorfulShading-Accent11">
    <w:name w:val="Colorful Shading - Accent 11"/>
    <w:hidden/>
    <w:uiPriority w:val="71"/>
    <w:rsid w:val="009B77D6"/>
    <w:rPr>
      <w:rFonts w:ascii="Calibri" w:hAnsi="Calibri"/>
      <w:sz w:val="22"/>
      <w:szCs w:val="22"/>
      <w:lang w:val="nl-NL"/>
    </w:rPr>
  </w:style>
  <w:style w:type="character" w:styleId="Paginanummer">
    <w:name w:val="page number"/>
    <w:uiPriority w:val="99"/>
    <w:semiHidden/>
    <w:unhideWhenUsed/>
    <w:rsid w:val="007A4D3B"/>
  </w:style>
  <w:style w:type="paragraph" w:customStyle="1" w:styleId="Art1-Heading2">
    <w:name w:val="Art1-Heading 2"/>
    <w:basedOn w:val="MediumGrid21"/>
    <w:link w:val="Art1-Heading2Char"/>
    <w:autoRedefine/>
    <w:qFormat/>
    <w:rsid w:val="00F60FB6"/>
    <w:pPr>
      <w:spacing w:line="276" w:lineRule="auto"/>
    </w:pPr>
    <w:rPr>
      <w:rFonts w:ascii="Neutraface Text Book" w:hAnsi="Neutraface Text Book" w:cs="Lucida Sans Unicode"/>
      <w:color w:val="F04E56"/>
      <w:sz w:val="32"/>
      <w:szCs w:val="24"/>
    </w:rPr>
  </w:style>
  <w:style w:type="character" w:customStyle="1" w:styleId="Kop2Char">
    <w:name w:val="Kop 2 Char"/>
    <w:aliases w:val="Titel Hoofdstuk ART1MN Char"/>
    <w:basedOn w:val="Standaardalinea-lettertype"/>
    <w:link w:val="Kop2"/>
    <w:uiPriority w:val="9"/>
    <w:rsid w:val="004A7D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paragraph" w:customStyle="1" w:styleId="Art1-Heading-3">
    <w:name w:val="Art1-Heading-3"/>
    <w:basedOn w:val="Kop1"/>
    <w:link w:val="Art1-Heading-3Char"/>
    <w:autoRedefine/>
    <w:qFormat/>
    <w:rsid w:val="005D4C7F"/>
    <w:pPr>
      <w:jc w:val="left"/>
      <w:outlineLvl w:val="1"/>
    </w:pPr>
    <w:rPr>
      <w:color w:val="000000" w:themeColor="text1"/>
      <w:sz w:val="28"/>
    </w:rPr>
  </w:style>
  <w:style w:type="character" w:customStyle="1" w:styleId="MediumGrid2Char">
    <w:name w:val="Medium Grid 2 Char"/>
    <w:basedOn w:val="Standaardalinea-lettertype"/>
    <w:link w:val="MediumGrid21"/>
    <w:rsid w:val="004A7DF6"/>
    <w:rPr>
      <w:szCs w:val="22"/>
      <w:lang w:val="nl-NL"/>
    </w:rPr>
  </w:style>
  <w:style w:type="character" w:customStyle="1" w:styleId="Art1-Heading2Char">
    <w:name w:val="Art1-Heading 2 Char"/>
    <w:basedOn w:val="MediumGrid2Char"/>
    <w:link w:val="Art1-Heading2"/>
    <w:rsid w:val="00F60FB6"/>
    <w:rPr>
      <w:rFonts w:ascii="Neutraface Text Book" w:hAnsi="Neutraface Text Book" w:cs="Lucida Sans Unicode"/>
      <w:color w:val="F04E56"/>
      <w:sz w:val="32"/>
      <w:szCs w:val="24"/>
      <w:lang w:val="nl-NL"/>
    </w:rPr>
  </w:style>
  <w:style w:type="paragraph" w:customStyle="1" w:styleId="Art1-Heading-4">
    <w:name w:val="Art1-Heading-4"/>
    <w:basedOn w:val="Art1-Heading-3"/>
    <w:link w:val="Art1-Heading-4Char"/>
    <w:autoRedefine/>
    <w:qFormat/>
    <w:rsid w:val="00F60FB6"/>
    <w:rPr>
      <w:b w:val="0"/>
      <w:sz w:val="24"/>
      <w:lang w:val="nl-NL"/>
    </w:rPr>
  </w:style>
  <w:style w:type="character" w:customStyle="1" w:styleId="Art1-Heading-3Char">
    <w:name w:val="Art1-Heading-3 Char"/>
    <w:basedOn w:val="Kop1Char"/>
    <w:link w:val="Art1-Heading-3"/>
    <w:rsid w:val="005D4C7F"/>
    <w:rPr>
      <w:rFonts w:ascii="Neutraface Text Book" w:eastAsia="Times New Roman" w:hAnsi="Neutraface Text Book" w:cs="Lucida Grande"/>
      <w:b/>
      <w:color w:val="000000" w:themeColor="text1"/>
      <w:sz w:val="28"/>
      <w:szCs w:val="48"/>
    </w:rPr>
  </w:style>
  <w:style w:type="paragraph" w:customStyle="1" w:styleId="Art1-COVER-Titel">
    <w:name w:val="Art1-COVER-Titel"/>
    <w:basedOn w:val="Plattetekstinspringen2"/>
    <w:link w:val="Art1-COVER-TitelChar"/>
    <w:autoRedefine/>
    <w:qFormat/>
    <w:rsid w:val="005D4C7F"/>
    <w:pPr>
      <w:spacing w:line="276" w:lineRule="auto"/>
      <w:ind w:left="0"/>
      <w:jc w:val="center"/>
    </w:pPr>
    <w:rPr>
      <w:rFonts w:ascii="Neutraface Display Titling" w:hAnsi="Neutraface Display Titling" w:cs="Lucida Grande"/>
      <w:b/>
      <w:color w:val="3693C4"/>
      <w:sz w:val="72"/>
      <w:szCs w:val="72"/>
      <w:lang w:val="en-US"/>
    </w:rPr>
  </w:style>
  <w:style w:type="character" w:customStyle="1" w:styleId="Art1-Heading-4Char">
    <w:name w:val="Art1-Heading-4 Char"/>
    <w:basedOn w:val="Art1-Heading-3Char"/>
    <w:link w:val="Art1-Heading-4"/>
    <w:rsid w:val="00F60FB6"/>
    <w:rPr>
      <w:rFonts w:ascii="Neutraface Text Book" w:eastAsia="Times New Roman" w:hAnsi="Neutraface Text Book" w:cs="Lucida Grande"/>
      <w:b w:val="0"/>
      <w:color w:val="000000" w:themeColor="text1"/>
      <w:sz w:val="24"/>
      <w:szCs w:val="48"/>
      <w:lang w:val="nl-NL"/>
    </w:rPr>
  </w:style>
  <w:style w:type="paragraph" w:customStyle="1" w:styleId="Art1-COVER-Ondertitel">
    <w:name w:val="Art1-COVER-Ondertitel"/>
    <w:basedOn w:val="Plattetekstinspringen2"/>
    <w:link w:val="Art1-COVER-OndertitelChar"/>
    <w:autoRedefine/>
    <w:qFormat/>
    <w:rsid w:val="005D4C7F"/>
    <w:pPr>
      <w:spacing w:line="276" w:lineRule="auto"/>
      <w:ind w:left="0"/>
      <w:jc w:val="center"/>
    </w:pPr>
    <w:rPr>
      <w:rFonts w:ascii="Neutraface Text Book" w:hAnsi="Neutraface Text Book" w:cs="Lucida Grande"/>
      <w:color w:val="3693C4"/>
      <w:sz w:val="40"/>
      <w:szCs w:val="40"/>
      <w:lang w:val="en-US" w:eastAsia="en-US"/>
    </w:rPr>
  </w:style>
  <w:style w:type="character" w:customStyle="1" w:styleId="Art1-COVER-TitelChar">
    <w:name w:val="Art1-COVER-Titel Char"/>
    <w:basedOn w:val="Plattetekstinspringen2Char"/>
    <w:link w:val="Art1-COVER-Titel"/>
    <w:rsid w:val="005D4C7F"/>
    <w:rPr>
      <w:rFonts w:ascii="Neutraface Display Titling" w:eastAsia="Times New Roman" w:hAnsi="Neutraface Display Titling" w:cs="Lucida Grande"/>
      <w:b/>
      <w:color w:val="3693C4"/>
      <w:sz w:val="72"/>
      <w:szCs w:val="72"/>
      <w:lang w:eastAsia="nl-NL"/>
    </w:rPr>
  </w:style>
  <w:style w:type="character" w:customStyle="1" w:styleId="Art1-COVER-OndertitelChar">
    <w:name w:val="Art1-COVER-Ondertitel Char"/>
    <w:basedOn w:val="Plattetekstinspringen2Char"/>
    <w:link w:val="Art1-COVER-Ondertitel"/>
    <w:rsid w:val="005D4C7F"/>
    <w:rPr>
      <w:rFonts w:ascii="Neutraface Text Book" w:eastAsia="Times New Roman" w:hAnsi="Neutraface Text Book" w:cs="Lucida Grande"/>
      <w:color w:val="3693C4"/>
      <w:sz w:val="40"/>
      <w:szCs w:val="40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E3125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nl-NL"/>
    </w:rPr>
  </w:style>
  <w:style w:type="paragraph" w:customStyle="1" w:styleId="Titelparagraaf">
    <w:name w:val="Titel paragraaf"/>
    <w:basedOn w:val="Art1-Heading2"/>
    <w:link w:val="TitelparagraafChar"/>
    <w:autoRedefine/>
    <w:qFormat/>
    <w:rsid w:val="00F60FB6"/>
    <w:pPr>
      <w:suppressAutoHyphens/>
      <w:autoSpaceDN w:val="0"/>
      <w:textAlignment w:val="baseline"/>
    </w:pPr>
    <w:rPr>
      <w:rFonts w:eastAsia="Times New Roman"/>
      <w:b/>
      <w:lang w:eastAsia="nl-NL"/>
    </w:rPr>
  </w:style>
  <w:style w:type="character" w:customStyle="1" w:styleId="TitelparagraafChar">
    <w:name w:val="Titel paragraaf Char"/>
    <w:basedOn w:val="Art1-Heading2Char"/>
    <w:link w:val="Titelparagraaf"/>
    <w:rsid w:val="00F60FB6"/>
    <w:rPr>
      <w:rFonts w:ascii="Neutraface Text Book" w:eastAsia="Times New Roman" w:hAnsi="Neutraface Text Book" w:cs="Lucida Sans Unicode"/>
      <w:b/>
      <w:color w:val="F04E56"/>
      <w:sz w:val="3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1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6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rt1M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61DAA0-8C4C-4A3D-91CF-81AE8A51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520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Art1 MiddenNederland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</dc:creator>
  <cp:keywords/>
  <dc:description/>
  <cp:lastModifiedBy>Mustapha Bah</cp:lastModifiedBy>
  <cp:revision>3</cp:revision>
  <cp:lastPrinted>2018-10-16T11:05:00Z</cp:lastPrinted>
  <dcterms:created xsi:type="dcterms:W3CDTF">2018-10-16T11:14:00Z</dcterms:created>
  <dcterms:modified xsi:type="dcterms:W3CDTF">2018-10-16T11:26:00Z</dcterms:modified>
</cp:coreProperties>
</file>